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C8" w:rsidRPr="006051E6" w:rsidRDefault="00870DC8" w:rsidP="00870DC8">
      <w:pPr>
        <w:jc w:val="center"/>
        <w:rPr>
          <w:rFonts w:asciiTheme="minorHAnsi" w:hAnsiTheme="minorHAnsi" w:cstheme="minorHAnsi"/>
          <w:lang w:val="es-CO"/>
        </w:rPr>
      </w:pPr>
      <w:bookmarkStart w:id="0" w:name="_GoBack"/>
      <w:bookmarkEnd w:id="0"/>
      <w:r w:rsidRPr="006051E6">
        <w:rPr>
          <w:rFonts w:asciiTheme="minorHAnsi" w:hAnsiTheme="minorHAnsi" w:cstheme="minorHAnsi"/>
          <w:b/>
          <w:lang w:val="es-CO"/>
        </w:rPr>
        <w:t>RED IBEROAMERICANA DE INVESTIGACION  EN EDUCACION EN ENFERMERIA  (RIIEE</w:t>
      </w:r>
      <w:r w:rsidRPr="006051E6">
        <w:rPr>
          <w:rFonts w:asciiTheme="minorHAnsi" w:hAnsiTheme="minorHAnsi" w:cstheme="minorHAnsi"/>
          <w:lang w:val="es-CO"/>
        </w:rPr>
        <w:t>)</w:t>
      </w:r>
    </w:p>
    <w:p w:rsidR="00870DC8" w:rsidRPr="006051E6" w:rsidRDefault="00870DC8" w:rsidP="00870DC8">
      <w:pPr>
        <w:rPr>
          <w:rFonts w:asciiTheme="minorHAnsi" w:hAnsiTheme="minorHAnsi" w:cstheme="minorHAnsi"/>
          <w:lang w:val="es-CO"/>
        </w:rPr>
      </w:pPr>
    </w:p>
    <w:p w:rsidR="00870DC8" w:rsidRPr="006051E6" w:rsidRDefault="00870DC8" w:rsidP="002E6852">
      <w:pPr>
        <w:jc w:val="right"/>
        <w:rPr>
          <w:rFonts w:asciiTheme="minorHAnsi" w:hAnsiTheme="minorHAnsi" w:cstheme="minorHAnsi"/>
        </w:rPr>
      </w:pPr>
    </w:p>
    <w:p w:rsidR="00870DC8" w:rsidRPr="006051E6" w:rsidRDefault="002E6852" w:rsidP="002E685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Bogotá, DC  </w:t>
      </w:r>
      <w:r w:rsidR="003523E8">
        <w:rPr>
          <w:rFonts w:asciiTheme="minorHAnsi" w:hAnsiTheme="minorHAnsi" w:cstheme="minorHAnsi"/>
        </w:rPr>
        <w:t xml:space="preserve">Marzo </w:t>
      </w:r>
      <w:r w:rsidR="000D1E65">
        <w:rPr>
          <w:rFonts w:asciiTheme="minorHAnsi" w:hAnsiTheme="minorHAnsi" w:cstheme="minorHAnsi"/>
        </w:rPr>
        <w:t xml:space="preserve"> de  2015</w:t>
      </w:r>
      <w:r w:rsidR="00870DC8" w:rsidRPr="006051E6">
        <w:rPr>
          <w:rFonts w:asciiTheme="minorHAnsi" w:hAnsiTheme="minorHAnsi" w:cstheme="minorHAnsi"/>
        </w:rPr>
        <w:t xml:space="preserve"> </w:t>
      </w: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Default="00870DC8" w:rsidP="00870DC8">
      <w:pPr>
        <w:rPr>
          <w:rFonts w:asciiTheme="minorHAnsi" w:hAnsiTheme="minorHAnsi" w:cstheme="minorHAnsi"/>
        </w:rPr>
      </w:pPr>
      <w:r w:rsidRPr="00BF5EDB">
        <w:rPr>
          <w:rFonts w:asciiTheme="minorHAnsi" w:hAnsiTheme="minorHAnsi" w:cstheme="minorHAnsi"/>
        </w:rPr>
        <w:t xml:space="preserve">Profesora e Investigadora </w:t>
      </w:r>
    </w:p>
    <w:p w:rsidR="00512806" w:rsidRPr="00BF5EDB" w:rsidRDefault="0004058A" w:rsidP="00870D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</w:t>
      </w:r>
    </w:p>
    <w:p w:rsidR="002E6852" w:rsidRDefault="002E6852" w:rsidP="00870DC8">
      <w:pPr>
        <w:rPr>
          <w:rFonts w:asciiTheme="minorHAnsi" w:hAnsiTheme="minorHAnsi" w:cstheme="minorHAnsi"/>
        </w:rPr>
      </w:pPr>
    </w:p>
    <w:p w:rsidR="00512806" w:rsidRDefault="00512806" w:rsidP="00870DC8">
      <w:pPr>
        <w:rPr>
          <w:rFonts w:asciiTheme="minorHAnsi" w:hAnsiTheme="minorHAnsi" w:cstheme="minorHAnsi"/>
        </w:rPr>
      </w:pPr>
    </w:p>
    <w:p w:rsidR="00870DC8" w:rsidRPr="006051E6" w:rsidRDefault="00870DC8" w:rsidP="00870DC8">
      <w:pPr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>Respetada</w:t>
      </w:r>
      <w:r>
        <w:rPr>
          <w:rFonts w:asciiTheme="minorHAnsi" w:hAnsiTheme="minorHAnsi" w:cstheme="minorHAnsi"/>
        </w:rPr>
        <w:t xml:space="preserve"> </w:t>
      </w:r>
      <w:r w:rsidRPr="006051E6">
        <w:rPr>
          <w:rFonts w:asciiTheme="minorHAnsi" w:hAnsiTheme="minorHAnsi" w:cstheme="minorHAnsi"/>
        </w:rPr>
        <w:t>profesora</w:t>
      </w:r>
      <w:r w:rsidR="0004058A">
        <w:rPr>
          <w:rFonts w:asciiTheme="minorHAnsi" w:hAnsiTheme="minorHAnsi" w:cstheme="minorHAnsi"/>
        </w:rPr>
        <w:t xml:space="preserve"> (or)</w:t>
      </w: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>Reciba un caluroso saludo de los miembros del grupo coordinador de la Red Iberoamericana de Investigación en educación en enfermería  creada en el marco de la X Conferencia Iberoamericana de Educación en Enfermería celebrada en Panamá en el año 2009.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 xml:space="preserve">Teniendo en consideración que usted ha </w:t>
      </w:r>
      <w:r>
        <w:rPr>
          <w:rFonts w:asciiTheme="minorHAnsi" w:hAnsiTheme="minorHAnsi" w:cstheme="minorHAnsi"/>
        </w:rPr>
        <w:t xml:space="preserve">  expresado  su voluntad de hacer parte de este cuerpo colegiado, le estoy haciendo una invitación formal a diligenciar los datos solicitados  en el formulario adjunto a esta, compartir con nosotras las</w:t>
      </w:r>
      <w:r w:rsidRPr="006051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investigaciones </w:t>
      </w:r>
      <w:r w:rsidRPr="006051E6">
        <w:rPr>
          <w:rFonts w:asciiTheme="minorHAnsi" w:hAnsiTheme="minorHAnsi" w:cstheme="minorHAnsi"/>
        </w:rPr>
        <w:t xml:space="preserve">  en educación en enfermería </w:t>
      </w:r>
      <w:r>
        <w:rPr>
          <w:rFonts w:asciiTheme="minorHAnsi" w:hAnsiTheme="minorHAnsi" w:cstheme="minorHAnsi"/>
        </w:rPr>
        <w:t xml:space="preserve"> que haya realizado</w:t>
      </w:r>
      <w:r w:rsidRPr="006051E6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</w:rPr>
        <w:t xml:space="preserve"> y la</w:t>
      </w:r>
      <w:r w:rsidRPr="006051E6">
        <w:rPr>
          <w:rFonts w:asciiTheme="minorHAnsi" w:hAnsiTheme="minorHAnsi" w:cstheme="minorHAnsi"/>
        </w:rPr>
        <w:t xml:space="preserve"> estamos invitando </w:t>
      </w:r>
      <w:r>
        <w:rPr>
          <w:rFonts w:asciiTheme="minorHAnsi" w:hAnsiTheme="minorHAnsi" w:cstheme="minorHAnsi"/>
        </w:rPr>
        <w:t xml:space="preserve">formalmente </w:t>
      </w:r>
      <w:r w:rsidRPr="006051E6">
        <w:rPr>
          <w:rFonts w:asciiTheme="minorHAnsi" w:hAnsiTheme="minorHAnsi" w:cstheme="minorHAnsi"/>
        </w:rPr>
        <w:t>a se</w:t>
      </w:r>
      <w:r>
        <w:rPr>
          <w:rFonts w:asciiTheme="minorHAnsi" w:hAnsiTheme="minorHAnsi" w:cstheme="minorHAnsi"/>
        </w:rPr>
        <w:t>r miembro activo de este grupo de trabajo</w:t>
      </w:r>
      <w:r w:rsidRPr="006051E6">
        <w:rPr>
          <w:rFonts w:asciiTheme="minorHAnsi" w:hAnsiTheme="minorHAnsi" w:cstheme="minorHAnsi"/>
        </w:rPr>
        <w:t xml:space="preserve">. 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br/>
        <w:t>A continuación se señala el concepto de red, la conceptualización de la red de investigación en educación en enfermería, la misión de esta red, a fin de facilitarle  a  usted el  tomar la decisión de ser miembro activo de la misma.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 xml:space="preserve">Retomando el concepto de </w:t>
      </w:r>
      <w:proofErr w:type="spellStart"/>
      <w:r w:rsidRPr="006051E6">
        <w:rPr>
          <w:rFonts w:asciiTheme="minorHAnsi" w:hAnsiTheme="minorHAnsi" w:cstheme="minorHAnsi"/>
        </w:rPr>
        <w:t>Devia</w:t>
      </w:r>
      <w:proofErr w:type="spellEnd"/>
      <w:r w:rsidRPr="006051E6">
        <w:rPr>
          <w:rStyle w:val="Refdenotaalpie"/>
          <w:rFonts w:asciiTheme="minorHAnsi" w:hAnsiTheme="minorHAnsi" w:cstheme="minorHAnsi"/>
        </w:rPr>
        <w:footnoteReference w:id="1"/>
      </w:r>
      <w:r w:rsidRPr="006051E6">
        <w:rPr>
          <w:rFonts w:asciiTheme="minorHAnsi" w:hAnsiTheme="minorHAnsi" w:cstheme="minorHAnsi"/>
        </w:rPr>
        <w:t xml:space="preserve"> la red se considera  un  sistema abierto que a través de un intercambio dinámico entre sus integrantes, posibilita la potencializaciòn de los recursos científicos que posee,  también  representan las capacidades colectivas e individuales para asociarse con un fin común, generar conocimiento mediante el proceso investigativo, permite además que los grupos conformados tengan sostenibilidad en el tiempo, induciendo a la colaboración con estrategias de arrastre para desarrollo en un área, brinda oportunidades de comunicación permanente, compartir experiencias, iniciativas, para plantear metas, generar y ejecutar políticas y programas, conocer contactos, fortalecer conocimiento, promover apoyos, servicios y, lo más relevante, une esfuerzos.  </w:t>
      </w: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Pr="006051E6" w:rsidRDefault="00870DC8" w:rsidP="00870DC8">
      <w:pPr>
        <w:tabs>
          <w:tab w:val="left" w:pos="-360"/>
        </w:tabs>
        <w:autoSpaceDE w:val="0"/>
        <w:autoSpaceDN w:val="0"/>
        <w:adjustRightInd w:val="0"/>
        <w:ind w:right="-136"/>
        <w:jc w:val="both"/>
        <w:rPr>
          <w:rFonts w:asciiTheme="minorHAnsi" w:hAnsiTheme="minorHAnsi" w:cstheme="minorHAnsi"/>
          <w:color w:val="auto"/>
        </w:rPr>
      </w:pPr>
      <w:r w:rsidRPr="006051E6">
        <w:rPr>
          <w:rFonts w:asciiTheme="minorHAnsi" w:hAnsiTheme="minorHAnsi" w:cstheme="minorHAnsi"/>
          <w:color w:val="auto"/>
        </w:rPr>
        <w:lastRenderedPageBreak/>
        <w:t>Según (Gómez; 1997), las Redes de Investigación son grupos académicos de interacción que trabajan organizadamente en el desarrollo de un programa investigativo por medio de cuestionamientos, compartiendo métodos  y que por supuesto enfocan su labor hacia un objetivo colectivo a través de una estrategia de investigación garantizando a la sociedad la continuidad de la producción científica como es lógico comparten innovaciones del área científica conjuntamente a la vez que permite la participación sin perder identidad por parte de cada miembro elemento de la red. Pero de manera principal, las redes de investigación son espacios para validar y actualizar la producción de conocimientos estos se basan  en la información escrita de resultados de investigaciones. Como “un instrumento de comunicación para el intercambio de conocimientos científicos y tecnológicos entre investigadores que se encuentran en cualquier parte del mundo con el fin de integrar las actividades científicas</w:t>
      </w:r>
      <w:r w:rsidRPr="006051E6">
        <w:rPr>
          <w:rStyle w:val="Refdenotaalpie"/>
          <w:rFonts w:asciiTheme="minorHAnsi" w:hAnsiTheme="minorHAnsi" w:cstheme="minorHAnsi"/>
          <w:color w:val="auto"/>
        </w:rPr>
        <w:footnoteReference w:id="2"/>
      </w:r>
      <w:r w:rsidRPr="006051E6">
        <w:rPr>
          <w:rFonts w:asciiTheme="minorHAnsi" w:hAnsiTheme="minorHAnsi" w:cstheme="minorHAnsi"/>
          <w:color w:val="auto"/>
        </w:rPr>
        <w:t>.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color w:val="auto"/>
        </w:rPr>
      </w:pPr>
    </w:p>
    <w:p w:rsidR="00870DC8" w:rsidRPr="006051E6" w:rsidRDefault="002E6852" w:rsidP="00870DC8">
      <w:pPr>
        <w:tabs>
          <w:tab w:val="left" w:pos="-360"/>
        </w:tabs>
        <w:autoSpaceDE w:val="0"/>
        <w:autoSpaceDN w:val="0"/>
        <w:adjustRightInd w:val="0"/>
        <w:ind w:right="-13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kern w:val="20"/>
        </w:rPr>
        <w:t>La Red Iberoamericana de investigación en educación en e</w:t>
      </w:r>
      <w:r w:rsidRPr="006051E6">
        <w:rPr>
          <w:rFonts w:asciiTheme="minorHAnsi" w:hAnsiTheme="minorHAnsi" w:cstheme="minorHAnsi"/>
          <w:color w:val="auto"/>
          <w:kern w:val="20"/>
        </w:rPr>
        <w:t>nfermería</w:t>
      </w:r>
      <w:r>
        <w:rPr>
          <w:rFonts w:asciiTheme="minorHAnsi" w:hAnsiTheme="minorHAnsi" w:cstheme="minorHAnsi"/>
          <w:color w:val="auto"/>
          <w:kern w:val="20"/>
        </w:rPr>
        <w:t xml:space="preserve"> e</w:t>
      </w:r>
      <w:r w:rsidR="00870DC8" w:rsidRPr="006051E6">
        <w:rPr>
          <w:rFonts w:asciiTheme="minorHAnsi" w:hAnsiTheme="minorHAnsi" w:cstheme="minorHAnsi"/>
          <w:color w:val="auto"/>
        </w:rPr>
        <w:t xml:space="preserve">s un espacio que busca la articulación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 xml:space="preserve"> los difer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en</w:t>
      </w:r>
      <w:r w:rsidR="00870DC8" w:rsidRPr="006051E6">
        <w:rPr>
          <w:rFonts w:asciiTheme="minorHAnsi" w:hAnsiTheme="minorHAnsi" w:cstheme="minorHAnsi"/>
          <w:color w:val="auto"/>
        </w:rPr>
        <w:t xml:space="preserve">tes actores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 xml:space="preserve">l sistema educativo superior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en</w:t>
      </w:r>
      <w:r w:rsidR="00870DC8" w:rsidRPr="006051E6">
        <w:rPr>
          <w:rFonts w:asciiTheme="minorHAnsi" w:hAnsiTheme="minorHAnsi" w:cstheme="minorHAnsi"/>
          <w:color w:val="auto"/>
        </w:rPr>
        <w:t xml:space="preserve"> torno a la investigación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en</w:t>
      </w:r>
      <w:r w:rsidR="00870DC8" w:rsidRPr="006051E6">
        <w:rPr>
          <w:rFonts w:asciiTheme="minorHAnsi" w:hAnsiTheme="minorHAnsi" w:cstheme="minorHAnsi"/>
          <w:color w:val="auto"/>
        </w:rPr>
        <w:t xml:space="preserve"> educación superior en enfermería, favoreci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en</w:t>
      </w:r>
      <w:r w:rsidR="00870DC8" w:rsidRPr="006051E6">
        <w:rPr>
          <w:rFonts w:asciiTheme="minorHAnsi" w:hAnsiTheme="minorHAnsi" w:cstheme="minorHAnsi"/>
          <w:color w:val="auto"/>
        </w:rPr>
        <w:t xml:space="preserve">do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 xml:space="preserve"> esta forma la cualificación investigativa propia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 xml:space="preserve"> la formación avanzada y los procesos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 xml:space="preserve"> construcción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>l saber pedagógico, rompi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en</w:t>
      </w:r>
      <w:r w:rsidR="00870DC8" w:rsidRPr="006051E6">
        <w:rPr>
          <w:rFonts w:asciiTheme="minorHAnsi" w:hAnsiTheme="minorHAnsi" w:cstheme="minorHAnsi"/>
          <w:color w:val="auto"/>
        </w:rPr>
        <w:t>do así con la insularidad y el individualismo, huellas que los mo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 xml:space="preserve">los pedagógicos tradicionales han </w:t>
      </w:r>
      <w:r w:rsidR="00870DC8" w:rsidRPr="006051E6">
        <w:rPr>
          <w:rStyle w:val="highlightedsearchterm"/>
          <w:rFonts w:asciiTheme="minorHAnsi" w:hAnsiTheme="minorHAnsi" w:cstheme="minorHAnsi"/>
          <w:color w:val="auto"/>
        </w:rPr>
        <w:t>de</w:t>
      </w:r>
      <w:r w:rsidR="00870DC8" w:rsidRPr="006051E6">
        <w:rPr>
          <w:rFonts w:asciiTheme="minorHAnsi" w:hAnsiTheme="minorHAnsi" w:cstheme="minorHAnsi"/>
          <w:color w:val="auto"/>
        </w:rPr>
        <w:t>jado.</w:t>
      </w:r>
      <w:r w:rsidR="00870DC8" w:rsidRPr="006051E6">
        <w:rPr>
          <w:rStyle w:val="Refdenotaalpie"/>
          <w:rFonts w:asciiTheme="minorHAnsi" w:hAnsiTheme="minorHAnsi" w:cstheme="minorHAnsi"/>
          <w:color w:val="auto"/>
        </w:rPr>
        <w:footnoteReference w:id="3"/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color w:val="auto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>La misión de  esta  red es: Conformar un grupo de profesionales de enfermería  comprometidos con el desarrollo de la investigación en educación a nivel nacional e internacional, interesados en compartir experiencias y aportar para lograr la calidad de la educación, el cuidado de enfermería y el avance de la disciplina. En pro del mejoramiento e innovación de nuevos modelos educativos y de la promoción de  la calidad de la formación de los profesionales de enfermería.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>Podremos disponer de un espacio de intercambio de  experiencias, conocimientos, temáticas, investigaciones y resultados de la mismas, proporcionando: potenciación, cooperación  y sinergia en el área de Educación en Enfermería y a su vez constituir una plataforma de encuentro y avance  para el desarrollo de dicha área, aunado a la generación de eventos conjuntos y nuevos proyectos en este campo, así mismo desarrollar las líneas de investigación en el área de la educación en enfermería activas y en proyecto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 xml:space="preserve">Si  usted desea ser miembro de este grupo interesado en continuar trabajando desde la investigación en educación en enfermería, le rogamos el favor de enviar   la siguiente información </w:t>
      </w:r>
      <w:r>
        <w:rPr>
          <w:rFonts w:asciiTheme="minorHAnsi" w:hAnsiTheme="minorHAnsi" w:cstheme="minorHAnsi"/>
        </w:rPr>
        <w:t xml:space="preserve"> en el formato diseñado para tal fin que adjunto a la presente, con esta información se  la podrá  incorporar</w:t>
      </w:r>
      <w:r w:rsidRPr="006051E6">
        <w:rPr>
          <w:rFonts w:asciiTheme="minorHAnsi" w:hAnsiTheme="minorHAnsi" w:cstheme="minorHAnsi"/>
        </w:rPr>
        <w:t xml:space="preserve"> como miembro de la red y  actualizara la base de datos disponible.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lastRenderedPageBreak/>
        <w:t>Nombre Completo: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>País: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>Ciudad: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>Dirección donde le gustaría recibir la información: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 xml:space="preserve">Teléfono: Fijo y Celular 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>Correo Electrónico personal e institucional: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>Número de FAX: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>Categoría – Docente o escalafón docente:</w:t>
      </w:r>
    </w:p>
    <w:p w:rsidR="00BF5EDB" w:rsidRDefault="00870DC8" w:rsidP="00870DC8">
      <w:pPr>
        <w:jc w:val="both"/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  <w:b/>
        </w:rPr>
        <w:t>Institución donde labora:</w:t>
      </w:r>
      <w:r w:rsidR="00BF5EDB" w:rsidRPr="00BF5EDB">
        <w:rPr>
          <w:rFonts w:asciiTheme="minorHAnsi" w:hAnsiTheme="minorHAnsi" w:cstheme="minorHAnsi"/>
          <w:b/>
        </w:rPr>
        <w:t xml:space="preserve"> </w:t>
      </w:r>
    </w:p>
    <w:p w:rsidR="00870DC8" w:rsidRPr="006051E6" w:rsidRDefault="00BF5EDB" w:rsidP="00870DC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6051E6">
        <w:rPr>
          <w:rFonts w:asciiTheme="minorHAnsi" w:hAnsiTheme="minorHAnsi" w:cstheme="minorHAnsi"/>
          <w:b/>
        </w:rPr>
        <w:t>roductos investigativos en educación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>Si usted tiene producción científica en el área de educación enumere los que le gustaría socializar con los demás miembros de la red  (incluya artículos, ensayos, resultados investigativos, ponencias en educación y otros que considere pertinentes)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 xml:space="preserve">Agradecemos de antemano su gentileza y atención y le rogamos muy comedidamente una </w:t>
      </w:r>
      <w:r>
        <w:rPr>
          <w:rFonts w:asciiTheme="minorHAnsi" w:hAnsiTheme="minorHAnsi" w:cstheme="minorHAnsi"/>
        </w:rPr>
        <w:t>pronta</w:t>
      </w:r>
      <w:r w:rsidRPr="006051E6">
        <w:rPr>
          <w:rFonts w:asciiTheme="minorHAnsi" w:hAnsiTheme="minorHAnsi" w:cstheme="minorHAnsi"/>
        </w:rPr>
        <w:t xml:space="preserve"> respuesta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 xml:space="preserve"> 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>Cordial saludo del Grupo coordinador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</w:p>
    <w:p w:rsidR="00870DC8" w:rsidRPr="006051E6" w:rsidRDefault="00870DC8" w:rsidP="00870DC8">
      <w:pPr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  <w:b/>
        </w:rPr>
        <w:t>DRA. VILANICE ALVES DE ARAÚJO PÜSCHE</w:t>
      </w:r>
      <w:r w:rsidR="00BF5EDB">
        <w:rPr>
          <w:rFonts w:asciiTheme="minorHAnsi" w:hAnsiTheme="minorHAnsi" w:cstheme="minorHAnsi"/>
          <w:b/>
        </w:rPr>
        <w:t>L</w:t>
      </w:r>
      <w:r w:rsidRPr="006051E6">
        <w:rPr>
          <w:rFonts w:asciiTheme="minorHAnsi" w:hAnsiTheme="minorHAnsi" w:cstheme="minorHAnsi"/>
          <w:b/>
        </w:rPr>
        <w:t xml:space="preserve"> </w:t>
      </w:r>
      <w:r w:rsidRPr="006051E6">
        <w:rPr>
          <w:rFonts w:asciiTheme="minorHAnsi" w:hAnsiTheme="minorHAnsi" w:cstheme="minorHAnsi"/>
        </w:rPr>
        <w:t xml:space="preserve"> </w:t>
      </w:r>
      <w:r w:rsidR="001E3FDC" w:rsidRPr="001E3FDC">
        <w:rPr>
          <w:rFonts w:asciiTheme="minorHAnsi" w:hAnsiTheme="minorHAnsi" w:cstheme="minorHAnsi"/>
          <w:b/>
        </w:rPr>
        <w:t>y DRA. MARTHA LENISE DO PRADO</w:t>
      </w:r>
    </w:p>
    <w:p w:rsidR="00870DC8" w:rsidRPr="006051E6" w:rsidRDefault="00870DC8" w:rsidP="00870DC8">
      <w:pPr>
        <w:rPr>
          <w:rFonts w:asciiTheme="minorHAnsi" w:hAnsiTheme="minorHAnsi" w:cstheme="minorHAnsi"/>
          <w:b/>
        </w:rPr>
      </w:pPr>
      <w:r w:rsidRPr="006051E6">
        <w:rPr>
          <w:rFonts w:asciiTheme="minorHAnsi" w:hAnsiTheme="minorHAnsi" w:cstheme="minorHAnsi"/>
        </w:rPr>
        <w:t>Brasil coordinadora</w:t>
      </w:r>
      <w:r w:rsidR="001E3FDC">
        <w:rPr>
          <w:rFonts w:asciiTheme="minorHAnsi" w:hAnsiTheme="minorHAnsi" w:cstheme="minorHAnsi"/>
        </w:rPr>
        <w:t>s</w:t>
      </w:r>
      <w:r w:rsidRPr="006051E6">
        <w:rPr>
          <w:rFonts w:asciiTheme="minorHAnsi" w:hAnsiTheme="minorHAnsi" w:cstheme="minorHAnsi"/>
        </w:rPr>
        <w:t xml:space="preserve">  Región</w:t>
      </w:r>
      <w:r>
        <w:rPr>
          <w:rFonts w:asciiTheme="minorHAnsi" w:hAnsiTheme="minorHAnsi" w:cstheme="minorHAnsi"/>
        </w:rPr>
        <w:t xml:space="preserve"> Brasil </w:t>
      </w:r>
    </w:p>
    <w:p w:rsidR="00870DC8" w:rsidRPr="006051E6" w:rsidRDefault="00870DC8" w:rsidP="00870DC8">
      <w:pPr>
        <w:jc w:val="both"/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</w:rPr>
        <w:t xml:space="preserve">    </w:t>
      </w:r>
    </w:p>
    <w:p w:rsidR="00870DC8" w:rsidRDefault="00870DC8" w:rsidP="00870DC8">
      <w:pPr>
        <w:rPr>
          <w:rFonts w:asciiTheme="minorHAnsi" w:eastAsia="Batang" w:hAnsiTheme="minorHAnsi" w:cstheme="minorHAnsi"/>
          <w:b/>
        </w:rPr>
      </w:pPr>
      <w:r w:rsidRPr="006051E6">
        <w:rPr>
          <w:rFonts w:asciiTheme="minorHAnsi" w:eastAsia="Batang" w:hAnsiTheme="minorHAnsi" w:cstheme="minorHAnsi"/>
          <w:b/>
        </w:rPr>
        <w:t xml:space="preserve">DRA. LUCILA CARDENAS BECERRIL </w:t>
      </w:r>
      <w:r w:rsidR="00BF5EDB">
        <w:rPr>
          <w:rFonts w:asciiTheme="minorHAnsi" w:eastAsia="Batang" w:hAnsiTheme="minorHAnsi" w:cstheme="minorHAnsi"/>
          <w:b/>
        </w:rPr>
        <w:t xml:space="preserve"> y Dra. ARACELY ROJAS</w:t>
      </w:r>
    </w:p>
    <w:p w:rsidR="00870DC8" w:rsidRPr="006051E6" w:rsidRDefault="00870DC8" w:rsidP="00870DC8">
      <w:pPr>
        <w:rPr>
          <w:rFonts w:asciiTheme="minorHAnsi" w:eastAsia="Batang" w:hAnsiTheme="minorHAnsi" w:cstheme="minorHAnsi"/>
        </w:rPr>
      </w:pPr>
      <w:r w:rsidRPr="00D40DE0">
        <w:rPr>
          <w:rFonts w:asciiTheme="minorHAnsi" w:eastAsia="Batang" w:hAnsiTheme="minorHAnsi" w:cstheme="minorHAnsi"/>
        </w:rPr>
        <w:t>México</w:t>
      </w:r>
      <w:r w:rsidRPr="006051E6">
        <w:rPr>
          <w:rFonts w:asciiTheme="minorHAnsi" w:eastAsia="Batang" w:hAnsiTheme="minorHAnsi" w:cstheme="minorHAnsi"/>
        </w:rPr>
        <w:t>, Coordinadora</w:t>
      </w:r>
      <w:r w:rsidR="00BF5EDB">
        <w:rPr>
          <w:rFonts w:asciiTheme="minorHAnsi" w:eastAsia="Batang" w:hAnsiTheme="minorHAnsi" w:cstheme="minorHAnsi"/>
        </w:rPr>
        <w:t>s R</w:t>
      </w:r>
      <w:r w:rsidRPr="006051E6">
        <w:rPr>
          <w:rFonts w:asciiTheme="minorHAnsi" w:eastAsia="Batang" w:hAnsiTheme="minorHAnsi" w:cstheme="minorHAnsi"/>
        </w:rPr>
        <w:t>egión México y Caribe</w:t>
      </w: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Default="00870DC8" w:rsidP="00870DC8">
      <w:pPr>
        <w:rPr>
          <w:rFonts w:asciiTheme="minorHAnsi" w:hAnsiTheme="minorHAnsi" w:cstheme="minorHAnsi"/>
        </w:rPr>
      </w:pPr>
      <w:r w:rsidRPr="006051E6">
        <w:rPr>
          <w:rFonts w:asciiTheme="minorHAnsi" w:hAnsiTheme="minorHAnsi" w:cstheme="minorHAnsi"/>
          <w:b/>
        </w:rPr>
        <w:t>Dr. JESÚS LÓPEZ ORTEGA</w:t>
      </w:r>
      <w:r>
        <w:rPr>
          <w:rFonts w:asciiTheme="minorHAnsi" w:hAnsiTheme="minorHAnsi" w:cstheme="minorHAnsi"/>
          <w:b/>
        </w:rPr>
        <w:t xml:space="preserve"> y </w:t>
      </w:r>
      <w:r w:rsidRPr="00083BF6">
        <w:rPr>
          <w:rFonts w:ascii="Calibri" w:hAnsi="Calibri" w:cs="Calibri"/>
          <w:b/>
        </w:rPr>
        <w:t xml:space="preserve">Dra. LOLA BARDALLO </w:t>
      </w:r>
      <w:r w:rsidR="00BF5EDB" w:rsidRPr="00083BF6">
        <w:rPr>
          <w:rFonts w:ascii="Calibri" w:hAnsi="Calibri" w:cs="Calibri"/>
          <w:b/>
        </w:rPr>
        <w:t>PORRAS</w:t>
      </w:r>
      <w:r w:rsidR="00BF5EDB">
        <w:rPr>
          <w:rFonts w:asciiTheme="minorHAnsi" w:hAnsiTheme="minorHAnsi" w:cstheme="minorHAnsi"/>
          <w:b/>
        </w:rPr>
        <w:t>:</w:t>
      </w:r>
      <w:r w:rsidRPr="006051E6">
        <w:rPr>
          <w:rFonts w:asciiTheme="minorHAnsi" w:hAnsiTheme="minorHAnsi" w:cstheme="minorHAnsi"/>
        </w:rPr>
        <w:t xml:space="preserve"> </w:t>
      </w:r>
    </w:p>
    <w:p w:rsidR="00870DC8" w:rsidRDefault="00BF5EDB" w:rsidP="00870D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España, </w:t>
      </w:r>
      <w:r w:rsidR="00870DC8" w:rsidRPr="006051E6">
        <w:rPr>
          <w:rFonts w:asciiTheme="minorHAnsi" w:hAnsiTheme="minorHAnsi" w:cstheme="minorHAnsi"/>
        </w:rPr>
        <w:t>Coordinador</w:t>
      </w:r>
      <w:r>
        <w:rPr>
          <w:rFonts w:asciiTheme="minorHAnsi" w:hAnsiTheme="minorHAnsi" w:cstheme="minorHAnsi"/>
        </w:rPr>
        <w:t>es</w:t>
      </w:r>
      <w:r w:rsidR="00870DC8" w:rsidRPr="006051E6">
        <w:rPr>
          <w:rFonts w:asciiTheme="minorHAnsi" w:hAnsiTheme="minorHAnsi" w:cstheme="minorHAnsi"/>
        </w:rPr>
        <w:t xml:space="preserve"> Región Europa</w:t>
      </w:r>
    </w:p>
    <w:p w:rsidR="00870DC8" w:rsidRDefault="00870DC8" w:rsidP="00870DC8">
      <w:pPr>
        <w:rPr>
          <w:rFonts w:asciiTheme="minorHAnsi" w:hAnsiTheme="minorHAnsi" w:cstheme="minorHAnsi"/>
        </w:rPr>
      </w:pPr>
    </w:p>
    <w:p w:rsidR="002E6852" w:rsidRDefault="002E6852" w:rsidP="00870D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Dra. MARCELA CARRILLO PINEDA</w:t>
      </w:r>
      <w:r w:rsidR="001E3FDC">
        <w:rPr>
          <w:rFonts w:ascii="Calibri" w:hAnsi="Calibri" w:cs="Calibri"/>
          <w:b/>
        </w:rPr>
        <w:t xml:space="preserve"> e INÉS MAGALI PALAEZ MARISCAL</w:t>
      </w:r>
    </w:p>
    <w:p w:rsidR="00870DC8" w:rsidRDefault="002E6852" w:rsidP="00870DC8">
      <w:pPr>
        <w:rPr>
          <w:rFonts w:ascii="Calibri" w:hAnsi="Calibri" w:cs="Calibri"/>
        </w:rPr>
      </w:pPr>
      <w:r>
        <w:rPr>
          <w:rFonts w:ascii="Calibri" w:hAnsi="Calibri" w:cs="Calibri"/>
        </w:rPr>
        <w:t>Medellín Colombia</w:t>
      </w:r>
      <w:r w:rsidR="001E3FDC">
        <w:rPr>
          <w:rFonts w:ascii="Calibri" w:hAnsi="Calibri" w:cs="Calibri"/>
        </w:rPr>
        <w:t xml:space="preserve"> y la Paz Bolivia</w:t>
      </w:r>
      <w:r>
        <w:rPr>
          <w:rFonts w:ascii="Calibri" w:hAnsi="Calibri" w:cs="Calibri"/>
        </w:rPr>
        <w:t xml:space="preserve"> </w:t>
      </w:r>
      <w:r w:rsidR="00870DC8" w:rsidRPr="00083BF6">
        <w:rPr>
          <w:rFonts w:ascii="Calibri" w:hAnsi="Calibri" w:cs="Calibri"/>
        </w:rPr>
        <w:t>Coordinadora</w:t>
      </w:r>
      <w:r w:rsidR="001E3FDC">
        <w:rPr>
          <w:rFonts w:ascii="Calibri" w:hAnsi="Calibri" w:cs="Calibri"/>
        </w:rPr>
        <w:t>s</w:t>
      </w:r>
      <w:r w:rsidR="00870DC8" w:rsidRPr="00083BF6">
        <w:rPr>
          <w:rFonts w:ascii="Calibri" w:hAnsi="Calibri" w:cs="Calibri"/>
        </w:rPr>
        <w:t xml:space="preserve"> Región Andina</w:t>
      </w:r>
    </w:p>
    <w:p w:rsidR="00870DC8" w:rsidRPr="006051E6" w:rsidRDefault="00870DC8" w:rsidP="00870DC8">
      <w:pPr>
        <w:rPr>
          <w:rFonts w:asciiTheme="minorHAnsi" w:hAnsiTheme="minorHAnsi" w:cstheme="minorHAnsi"/>
        </w:rPr>
      </w:pPr>
    </w:p>
    <w:p w:rsidR="00870DC8" w:rsidRPr="006051E6" w:rsidRDefault="00870DC8" w:rsidP="00870D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Mgs. MARÍA ANTONIA JIMÉNEZ GÓ</w:t>
      </w:r>
      <w:r w:rsidRPr="006051E6">
        <w:rPr>
          <w:rFonts w:asciiTheme="minorHAnsi" w:hAnsiTheme="minorHAnsi" w:cstheme="minorHAnsi"/>
          <w:b/>
        </w:rPr>
        <w:t>MEZ</w:t>
      </w:r>
    </w:p>
    <w:p w:rsidR="0028595E" w:rsidRDefault="002E6852">
      <w:r>
        <w:rPr>
          <w:rFonts w:asciiTheme="minorHAnsi" w:hAnsiTheme="minorHAnsi" w:cstheme="minorHAnsi"/>
        </w:rPr>
        <w:t xml:space="preserve">Bogotá </w:t>
      </w:r>
      <w:r w:rsidR="00870DC8" w:rsidRPr="006051E6">
        <w:rPr>
          <w:rFonts w:asciiTheme="minorHAnsi" w:hAnsiTheme="minorHAnsi" w:cstheme="minorHAnsi"/>
        </w:rPr>
        <w:t>Colombia</w:t>
      </w:r>
      <w:r w:rsidR="00870DC8">
        <w:rPr>
          <w:rFonts w:asciiTheme="minorHAnsi" w:hAnsiTheme="minorHAnsi" w:cstheme="minorHAnsi"/>
        </w:rPr>
        <w:t>, Líder de la R</w:t>
      </w:r>
      <w:r w:rsidR="00870DC8" w:rsidRPr="006051E6">
        <w:rPr>
          <w:rFonts w:asciiTheme="minorHAnsi" w:hAnsiTheme="minorHAnsi" w:cstheme="minorHAnsi"/>
        </w:rPr>
        <w:t>ed</w:t>
      </w:r>
    </w:p>
    <w:sectPr w:rsidR="0028595E" w:rsidSect="002859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5" w:rsidRDefault="008C2685" w:rsidP="00B023C3">
      <w:r>
        <w:separator/>
      </w:r>
    </w:p>
  </w:endnote>
  <w:endnote w:type="continuationSeparator" w:id="0">
    <w:p w:rsidR="008C2685" w:rsidRDefault="008C2685" w:rsidP="00B0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5" w:rsidRDefault="008C2685" w:rsidP="00B023C3">
      <w:r>
        <w:separator/>
      </w:r>
    </w:p>
  </w:footnote>
  <w:footnote w:type="continuationSeparator" w:id="0">
    <w:p w:rsidR="008C2685" w:rsidRDefault="008C2685" w:rsidP="00B023C3">
      <w:r>
        <w:continuationSeparator/>
      </w:r>
    </w:p>
  </w:footnote>
  <w:footnote w:id="1">
    <w:p w:rsidR="00870DC8" w:rsidRPr="00DA5859" w:rsidRDefault="00870DC8" w:rsidP="00870D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A5859">
        <w:rPr>
          <w:rStyle w:val="Refdenotaalpie"/>
          <w:sz w:val="18"/>
          <w:szCs w:val="18"/>
        </w:rPr>
        <w:footnoteRef/>
      </w:r>
      <w:r w:rsidRPr="00DA5859">
        <w:rPr>
          <w:sz w:val="18"/>
          <w:szCs w:val="18"/>
        </w:rPr>
        <w:t xml:space="preserve"> </w:t>
      </w:r>
      <w:r w:rsidRPr="00DA5859">
        <w:rPr>
          <w:rFonts w:ascii="Arial" w:hAnsi="Arial" w:cs="Arial"/>
          <w:sz w:val="16"/>
          <w:szCs w:val="16"/>
        </w:rPr>
        <w:t>DABAS E. (n. d.). Organización de redes de servicios para la integración, cap. I El concepto de redes. Febrero 27 de 2008    http://www.cinterfor.org.uy/public/spanish/region/ampro/cinterfor/publ/integra/7/pdf/cap1.pdf.</w:t>
      </w:r>
    </w:p>
    <w:p w:rsidR="00870DC8" w:rsidRPr="00DA5859" w:rsidRDefault="00870DC8" w:rsidP="00870DC8">
      <w:pPr>
        <w:pStyle w:val="Textonotapie"/>
        <w:rPr>
          <w:sz w:val="16"/>
          <w:szCs w:val="16"/>
        </w:rPr>
      </w:pPr>
    </w:p>
  </w:footnote>
  <w:footnote w:id="2">
    <w:p w:rsidR="00870DC8" w:rsidRPr="00821109" w:rsidRDefault="00870DC8" w:rsidP="00870DC8">
      <w:pPr>
        <w:pStyle w:val="Sinespaciado"/>
        <w:rPr>
          <w:rFonts w:ascii="Arial" w:hAnsi="Arial" w:cs="Arial"/>
          <w:sz w:val="16"/>
          <w:szCs w:val="16"/>
        </w:rPr>
      </w:pPr>
      <w:r w:rsidRPr="00821109">
        <w:rPr>
          <w:rStyle w:val="Refdenotaalpie"/>
          <w:rFonts w:ascii="Arial" w:hAnsi="Arial" w:cs="Arial"/>
          <w:sz w:val="16"/>
          <w:szCs w:val="16"/>
        </w:rPr>
        <w:footnoteRef/>
      </w:r>
      <w:r w:rsidRPr="00821109">
        <w:rPr>
          <w:rFonts w:ascii="Arial" w:hAnsi="Arial" w:cs="Arial"/>
          <w:sz w:val="16"/>
          <w:szCs w:val="16"/>
        </w:rPr>
        <w:t xml:space="preserve"> 37 modos de hacer ciencia en América Latina Hernando Gómez Buendía, Hernán Jaramillo Salazar, </w:t>
      </w:r>
      <w:proofErr w:type="spellStart"/>
      <w:r w:rsidRPr="00821109">
        <w:rPr>
          <w:rFonts w:ascii="Arial" w:hAnsi="Arial" w:cs="Arial"/>
          <w:sz w:val="16"/>
          <w:szCs w:val="16"/>
        </w:rPr>
        <w:t>comps</w:t>
      </w:r>
      <w:proofErr w:type="spellEnd"/>
      <w:r w:rsidRPr="00821109">
        <w:rPr>
          <w:rFonts w:ascii="Arial" w:hAnsi="Arial" w:cs="Arial"/>
          <w:sz w:val="16"/>
          <w:szCs w:val="16"/>
        </w:rPr>
        <w:t>.  Bogotá: Colciencias: TM Editores 1997.  xvi, 405 p  (Ciencia y tecnología).</w:t>
      </w:r>
    </w:p>
  </w:footnote>
  <w:footnote w:id="3">
    <w:p w:rsidR="00870DC8" w:rsidRPr="00821109" w:rsidRDefault="00870DC8" w:rsidP="00870DC8">
      <w:pPr>
        <w:pStyle w:val="Sinespaciado"/>
        <w:rPr>
          <w:rFonts w:ascii="Arial" w:hAnsi="Arial" w:cs="Arial"/>
          <w:sz w:val="16"/>
          <w:szCs w:val="16"/>
        </w:rPr>
      </w:pPr>
      <w:r w:rsidRPr="00821109">
        <w:rPr>
          <w:rStyle w:val="Refdenotaalpie"/>
          <w:rFonts w:ascii="Arial" w:hAnsi="Arial" w:cs="Arial"/>
          <w:sz w:val="16"/>
          <w:szCs w:val="16"/>
        </w:rPr>
        <w:footnoteRef/>
      </w:r>
      <w:r w:rsidRPr="00CE3B84">
        <w:rPr>
          <w:rFonts w:ascii="Arial" w:hAnsi="Arial" w:cs="Arial"/>
          <w:sz w:val="16"/>
          <w:szCs w:val="16"/>
        </w:rPr>
        <w:t xml:space="preserve">Portal de </w:t>
      </w:r>
      <w:smartTag w:uri="urn:schemas-microsoft-com:office:smarttags" w:element="PersonName">
        <w:smartTagPr>
          <w:attr w:name="ProductID" w:val="la Red"/>
        </w:smartTagPr>
        <w:r w:rsidRPr="00CE3B84">
          <w:rPr>
            <w:rFonts w:ascii="Arial" w:hAnsi="Arial" w:cs="Arial"/>
            <w:sz w:val="16"/>
            <w:szCs w:val="16"/>
          </w:rPr>
          <w:t>la Red</w:t>
        </w:r>
      </w:smartTag>
      <w:r w:rsidRPr="00CE3B84">
        <w:rPr>
          <w:rFonts w:ascii="Arial" w:hAnsi="Arial" w:cs="Arial"/>
          <w:sz w:val="16"/>
          <w:szCs w:val="16"/>
        </w:rPr>
        <w:t xml:space="preserve"> de Investigación Educativa</w:t>
      </w:r>
      <w:r>
        <w:rPr>
          <w:rFonts w:ascii="Arial" w:hAnsi="Arial" w:cs="Arial"/>
          <w:sz w:val="16"/>
          <w:szCs w:val="16"/>
        </w:rPr>
        <w:t xml:space="preserve">, consultado el 30 de agosto 2009, Disponible en: </w:t>
      </w:r>
      <w:r w:rsidRPr="00821109">
        <w:rPr>
          <w:rFonts w:ascii="Arial" w:hAnsi="Arial" w:cs="Arial"/>
          <w:sz w:val="16"/>
          <w:szCs w:val="16"/>
        </w:rPr>
        <w:t xml:space="preserve"> http://www.iered.org/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C3" w:rsidRPr="00B023C3" w:rsidRDefault="00B023C3" w:rsidP="00B023C3">
    <w:pPr>
      <w:pStyle w:val="Encabezado"/>
      <w:rPr>
        <w:b/>
        <w:lang w:val="es-ES_tradnl"/>
      </w:rPr>
    </w:pPr>
    <w:r w:rsidRPr="00B023C3">
      <w:rPr>
        <w:b/>
        <w:noProof/>
        <w:lang w:eastAsia="es-ES"/>
      </w:rPr>
      <w:drawing>
        <wp:inline distT="0" distB="0" distL="0" distR="0">
          <wp:extent cx="1212635" cy="533400"/>
          <wp:effectExtent l="19050" t="0" r="656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RII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06" cy="53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23C3">
      <w:rPr>
        <w:b/>
        <w:lang w:val="es-ES_tradnl"/>
      </w:rPr>
      <w:t xml:space="preserve"> </w:t>
    </w:r>
  </w:p>
  <w:p w:rsidR="00B023C3" w:rsidRPr="00B023C3" w:rsidRDefault="00B023C3" w:rsidP="00B023C3">
    <w:pPr>
      <w:pStyle w:val="Encabezado"/>
      <w:jc w:val="center"/>
      <w:rPr>
        <w:b/>
        <w:sz w:val="28"/>
        <w:szCs w:val="28"/>
        <w:lang w:val="es-ES_tradnl"/>
      </w:rPr>
    </w:pPr>
    <w:r w:rsidRPr="00B023C3">
      <w:rPr>
        <w:b/>
        <w:sz w:val="28"/>
        <w:szCs w:val="28"/>
        <w:lang w:val="es-ES_tradnl"/>
      </w:rPr>
      <w:t>RED IBEROAMERICANA DE INVESTIGACIÓN EN EDUCACIÓN EN ENFERMERÍA (RIIEE)</w:t>
    </w:r>
  </w:p>
  <w:p w:rsidR="00B023C3" w:rsidRPr="00B023C3" w:rsidRDefault="00B023C3" w:rsidP="00B023C3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3"/>
    <w:rsid w:val="0004058A"/>
    <w:rsid w:val="00077C5D"/>
    <w:rsid w:val="000D1E65"/>
    <w:rsid w:val="001E3FDC"/>
    <w:rsid w:val="0028595E"/>
    <w:rsid w:val="002E6852"/>
    <w:rsid w:val="003523E8"/>
    <w:rsid w:val="003955D1"/>
    <w:rsid w:val="00512806"/>
    <w:rsid w:val="006019F1"/>
    <w:rsid w:val="006803B5"/>
    <w:rsid w:val="007147B7"/>
    <w:rsid w:val="00766FAA"/>
    <w:rsid w:val="007E5327"/>
    <w:rsid w:val="00806C1B"/>
    <w:rsid w:val="00870DC8"/>
    <w:rsid w:val="008C2685"/>
    <w:rsid w:val="009A2BC2"/>
    <w:rsid w:val="009D3DA2"/>
    <w:rsid w:val="00A35E89"/>
    <w:rsid w:val="00B023C3"/>
    <w:rsid w:val="00B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3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3C3"/>
  </w:style>
  <w:style w:type="paragraph" w:styleId="Piedepgina">
    <w:name w:val="footer"/>
    <w:basedOn w:val="Normal"/>
    <w:link w:val="PiedepginaCar"/>
    <w:uiPriority w:val="99"/>
    <w:semiHidden/>
    <w:unhideWhenUsed/>
    <w:rsid w:val="00B023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23C3"/>
  </w:style>
  <w:style w:type="paragraph" w:styleId="Textodeglobo">
    <w:name w:val="Balloon Text"/>
    <w:basedOn w:val="Normal"/>
    <w:link w:val="TextodegloboCar"/>
    <w:uiPriority w:val="99"/>
    <w:semiHidden/>
    <w:unhideWhenUsed/>
    <w:rsid w:val="00B023C3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3C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unhideWhenUsed/>
    <w:rsid w:val="00870DC8"/>
    <w:rPr>
      <w:vertAlign w:val="superscript"/>
    </w:rPr>
  </w:style>
  <w:style w:type="paragraph" w:styleId="Sinespaciado">
    <w:name w:val="No Spacing"/>
    <w:qFormat/>
    <w:rsid w:val="00870D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edsearchterm">
    <w:name w:val="highlightedsearchterm"/>
    <w:basedOn w:val="Fuentedeprrafopredeter"/>
    <w:rsid w:val="00870DC8"/>
  </w:style>
  <w:style w:type="paragraph" w:styleId="Textonotapie">
    <w:name w:val="footnote text"/>
    <w:basedOn w:val="Normal"/>
    <w:link w:val="TextonotapieCar"/>
    <w:uiPriority w:val="99"/>
    <w:semiHidden/>
    <w:unhideWhenUsed/>
    <w:rsid w:val="00870D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0DC8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BF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3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3C3"/>
  </w:style>
  <w:style w:type="paragraph" w:styleId="Piedepgina">
    <w:name w:val="footer"/>
    <w:basedOn w:val="Normal"/>
    <w:link w:val="PiedepginaCar"/>
    <w:uiPriority w:val="99"/>
    <w:semiHidden/>
    <w:unhideWhenUsed/>
    <w:rsid w:val="00B023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23C3"/>
  </w:style>
  <w:style w:type="paragraph" w:styleId="Textodeglobo">
    <w:name w:val="Balloon Text"/>
    <w:basedOn w:val="Normal"/>
    <w:link w:val="TextodegloboCar"/>
    <w:uiPriority w:val="99"/>
    <w:semiHidden/>
    <w:unhideWhenUsed/>
    <w:rsid w:val="00B023C3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3C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unhideWhenUsed/>
    <w:rsid w:val="00870DC8"/>
    <w:rPr>
      <w:vertAlign w:val="superscript"/>
    </w:rPr>
  </w:style>
  <w:style w:type="paragraph" w:styleId="Sinespaciado">
    <w:name w:val="No Spacing"/>
    <w:qFormat/>
    <w:rsid w:val="00870D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edsearchterm">
    <w:name w:val="highlightedsearchterm"/>
    <w:basedOn w:val="Fuentedeprrafopredeter"/>
    <w:rsid w:val="00870DC8"/>
  </w:style>
  <w:style w:type="paragraph" w:styleId="Textonotapie">
    <w:name w:val="footnote text"/>
    <w:basedOn w:val="Normal"/>
    <w:link w:val="TextonotapieCar"/>
    <w:uiPriority w:val="99"/>
    <w:semiHidden/>
    <w:unhideWhenUsed/>
    <w:rsid w:val="00870D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0DC8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BF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MaJimenez</dc:creator>
  <cp:lastModifiedBy>ANA MARIA</cp:lastModifiedBy>
  <cp:revision>2</cp:revision>
  <dcterms:created xsi:type="dcterms:W3CDTF">2015-05-23T17:19:00Z</dcterms:created>
  <dcterms:modified xsi:type="dcterms:W3CDTF">2015-05-23T17:19:00Z</dcterms:modified>
</cp:coreProperties>
</file>